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D9" w:rsidRPr="008745D9" w:rsidRDefault="008745D9" w:rsidP="008745D9">
      <w:pPr>
        <w:spacing w:before="240" w:line="260" w:lineRule="atLeast"/>
        <w:jc w:val="center"/>
        <w:rPr>
          <w:rFonts w:eastAsia="Calibri"/>
          <w:b/>
        </w:rPr>
      </w:pPr>
      <w:r w:rsidRPr="008745D9">
        <w:rPr>
          <w:rFonts w:eastAsia="Calibri"/>
          <w:b/>
        </w:rPr>
        <w:t>ICHOR COAL N.V.</w:t>
      </w:r>
    </w:p>
    <w:p w:rsidR="008745D9" w:rsidRPr="008745D9" w:rsidRDefault="008745D9" w:rsidP="008745D9">
      <w:pPr>
        <w:spacing w:line="260" w:lineRule="atLeast"/>
        <w:jc w:val="center"/>
        <w:rPr>
          <w:rFonts w:eastAsia="Calibri"/>
          <w:b/>
        </w:rPr>
      </w:pPr>
      <w:r w:rsidRPr="008745D9">
        <w:rPr>
          <w:rFonts w:eastAsia="Calibri"/>
          <w:b/>
        </w:rPr>
        <w:t>(the Issuer)</w:t>
      </w:r>
    </w:p>
    <w:p w:rsidR="008745D9" w:rsidRPr="008745D9" w:rsidRDefault="008745D9" w:rsidP="008745D9">
      <w:pPr>
        <w:spacing w:before="240" w:line="260" w:lineRule="atLeast"/>
        <w:jc w:val="center"/>
        <w:rPr>
          <w:rFonts w:eastAsia="Calibri"/>
          <w:b/>
        </w:rPr>
      </w:pPr>
      <w:r w:rsidRPr="008745D9">
        <w:rPr>
          <w:rFonts w:eastAsia="Calibri"/>
          <w:b/>
        </w:rPr>
        <w:t>VOTING INSTRUCTION FORM</w:t>
      </w:r>
    </w:p>
    <w:p w:rsidR="008745D9" w:rsidRPr="008745D9" w:rsidRDefault="008745D9" w:rsidP="008745D9">
      <w:pPr>
        <w:spacing w:before="240" w:line="260" w:lineRule="atLeast"/>
        <w:jc w:val="center"/>
        <w:rPr>
          <w:rFonts w:eastAsia="Calibri"/>
        </w:rPr>
      </w:pPr>
      <w:r w:rsidRPr="008745D9">
        <w:rPr>
          <w:rFonts w:eastAsia="Calibri"/>
        </w:rPr>
        <w:t>FOR USE IN CONNECTION WITH THE MEETING OF THE HOLDERS</w:t>
      </w:r>
    </w:p>
    <w:p w:rsidR="008745D9" w:rsidRPr="008745D9" w:rsidRDefault="008745D9" w:rsidP="008745D9">
      <w:pPr>
        <w:spacing w:line="260" w:lineRule="atLeast"/>
        <w:jc w:val="center"/>
        <w:rPr>
          <w:rFonts w:eastAsia="Calibri"/>
        </w:rPr>
      </w:pPr>
      <w:r w:rsidRPr="008745D9">
        <w:rPr>
          <w:rFonts w:eastAsia="Calibri"/>
        </w:rPr>
        <w:t>OF THOSE OF THE EUR 7</w:t>
      </w:r>
      <w:r w:rsidR="009D732E">
        <w:rPr>
          <w:rFonts w:eastAsia="Calibri"/>
        </w:rPr>
        <w:t>7</w:t>
      </w:r>
      <w:r w:rsidRPr="008745D9">
        <w:rPr>
          <w:rFonts w:eastAsia="Calibri"/>
        </w:rPr>
        <w:t>,</w:t>
      </w:r>
      <w:r w:rsidR="009D732E">
        <w:rPr>
          <w:rFonts w:eastAsia="Calibri"/>
        </w:rPr>
        <w:t>6</w:t>
      </w:r>
      <w:r w:rsidRPr="008745D9">
        <w:rPr>
          <w:rFonts w:eastAsia="Calibri"/>
        </w:rPr>
        <w:t xml:space="preserve">00,000 </w:t>
      </w:r>
      <w:r w:rsidR="009D732E">
        <w:rPr>
          <w:rFonts w:eastAsia="Calibri"/>
        </w:rPr>
        <w:t>5</w:t>
      </w:r>
      <w:r w:rsidRPr="008745D9">
        <w:rPr>
          <w:rFonts w:eastAsia="Calibri"/>
        </w:rPr>
        <w:t>.00 PER CENT CONVERTIBLE BONDS DUE 201</w:t>
      </w:r>
      <w:r w:rsidR="009D732E">
        <w:rPr>
          <w:rFonts w:eastAsia="Calibri"/>
        </w:rPr>
        <w:t>9</w:t>
      </w:r>
      <w:r w:rsidRPr="008745D9">
        <w:rPr>
          <w:rFonts w:eastAsia="Calibri"/>
        </w:rPr>
        <w:t xml:space="preserve"> (ISIN DE 000 A1G4Z1 9; WKN A1G4Z1) PRESENTLY OUTSTANDING</w:t>
      </w:r>
    </w:p>
    <w:p w:rsidR="008745D9" w:rsidRPr="008745D9" w:rsidRDefault="008745D9" w:rsidP="008745D9">
      <w:pPr>
        <w:spacing w:line="260" w:lineRule="atLeast"/>
        <w:jc w:val="center"/>
        <w:rPr>
          <w:rFonts w:eastAsia="Calibri"/>
        </w:rPr>
      </w:pPr>
      <w:r w:rsidRPr="008745D9">
        <w:rPr>
          <w:rFonts w:eastAsia="Calibri"/>
        </w:rPr>
        <w:t xml:space="preserve">OF THE ISSUER (THE </w:t>
      </w:r>
      <w:r w:rsidRPr="008745D9">
        <w:rPr>
          <w:rFonts w:eastAsia="Calibri"/>
          <w:b/>
        </w:rPr>
        <w:t>BONDS</w:t>
      </w:r>
      <w:r w:rsidRPr="008745D9">
        <w:rPr>
          <w:rFonts w:eastAsia="Calibri"/>
        </w:rPr>
        <w:t>)</w:t>
      </w:r>
    </w:p>
    <w:p w:rsidR="008745D9" w:rsidRPr="008745D9" w:rsidRDefault="008745D9" w:rsidP="008745D9">
      <w:pPr>
        <w:spacing w:line="260" w:lineRule="atLeast"/>
        <w:jc w:val="center"/>
        <w:rPr>
          <w:rFonts w:eastAsia="Calibri"/>
        </w:rPr>
      </w:pPr>
      <w:r w:rsidRPr="008745D9">
        <w:rPr>
          <w:rFonts w:eastAsia="Calibri"/>
        </w:rPr>
        <w:t>CONVENED FOR 12 NOON (</w:t>
      </w:r>
      <w:r w:rsidR="009D732E">
        <w:rPr>
          <w:rFonts w:eastAsia="Calibri"/>
        </w:rPr>
        <w:t>CENTRAL EUROPEAN</w:t>
      </w:r>
      <w:r w:rsidRPr="008745D9">
        <w:rPr>
          <w:rFonts w:eastAsia="Calibri"/>
        </w:rPr>
        <w:t xml:space="preserve"> TIME) ON </w:t>
      </w:r>
      <w:r w:rsidR="009D732E">
        <w:rPr>
          <w:rFonts w:eastAsia="Calibri"/>
        </w:rPr>
        <w:t>SATURDAY 8</w:t>
      </w:r>
      <w:r w:rsidRPr="008745D9">
        <w:rPr>
          <w:rFonts w:eastAsia="Calibri"/>
        </w:rPr>
        <w:t xml:space="preserve"> JUNE </w:t>
      </w:r>
      <w:r w:rsidR="009D732E">
        <w:rPr>
          <w:rFonts w:eastAsia="Calibri"/>
        </w:rPr>
        <w:t>2019</w:t>
      </w:r>
      <w:r w:rsidRPr="008745D9">
        <w:rPr>
          <w:rFonts w:eastAsia="Calibri"/>
        </w:rPr>
        <w:t xml:space="preserve"> AT THE OFFICES OF </w:t>
      </w:r>
      <w:r w:rsidR="009D732E">
        <w:rPr>
          <w:rFonts w:eastAsia="Calibri"/>
        </w:rPr>
        <w:t>ALLEN &amp; OVERY LLP, APOLLOLAAN 15, 1077 AB AMSTERDAM, THE NETHERLANDS</w:t>
      </w:r>
    </w:p>
    <w:p w:rsidR="008745D9" w:rsidRPr="008745D9" w:rsidRDefault="008745D9" w:rsidP="008745D9">
      <w:pPr>
        <w:spacing w:line="260" w:lineRule="atLeast"/>
        <w:jc w:val="center"/>
        <w:rPr>
          <w:rFonts w:eastAsia="Calibri"/>
        </w:rPr>
      </w:pPr>
      <w:r w:rsidRPr="008745D9">
        <w:rPr>
          <w:rFonts w:eastAsia="Calibri"/>
        </w:rPr>
        <w:t>AND ANY ADJOURNED MEETING.</w:t>
      </w:r>
    </w:p>
    <w:p w:rsidR="008745D9" w:rsidRPr="008745D9" w:rsidRDefault="008745D9" w:rsidP="008745D9">
      <w:pPr>
        <w:spacing w:before="240" w:line="260" w:lineRule="atLeast"/>
        <w:jc w:val="center"/>
        <w:rPr>
          <w:rFonts w:eastAsia="Calibri"/>
          <w:i/>
        </w:rPr>
      </w:pPr>
      <w:r w:rsidRPr="008745D9">
        <w:rPr>
          <w:rFonts w:eastAsia="Calibri"/>
          <w:i/>
        </w:rPr>
        <w:t xml:space="preserve">(As mentioned in note </w:t>
      </w:r>
      <w:r w:rsidRPr="008745D9">
        <w:rPr>
          <w:rFonts w:eastAsia="Calibri"/>
          <w:i/>
        </w:rPr>
        <w:fldChar w:fldCharType="begin"/>
      </w:r>
      <w:r w:rsidRPr="008745D9">
        <w:rPr>
          <w:rFonts w:eastAsia="Calibri"/>
          <w:i/>
        </w:rPr>
        <w:instrText xml:space="preserve"> REF _Ref440840520 \P \w \h </w:instrText>
      </w:r>
      <w:r w:rsidRPr="008745D9">
        <w:rPr>
          <w:rFonts w:eastAsia="Calibri"/>
          <w:i/>
        </w:rPr>
      </w:r>
      <w:r w:rsidRPr="008745D9">
        <w:rPr>
          <w:rFonts w:eastAsia="Calibri"/>
          <w:i/>
        </w:rPr>
        <w:fldChar w:fldCharType="separate"/>
      </w:r>
      <w:r w:rsidR="009D732E">
        <w:rPr>
          <w:rFonts w:eastAsia="Calibri"/>
          <w:i/>
        </w:rPr>
        <w:t>1 below</w:t>
      </w:r>
      <w:r w:rsidRPr="008745D9">
        <w:rPr>
          <w:rFonts w:eastAsia="Calibri"/>
          <w:i/>
        </w:rPr>
        <w:fldChar w:fldCharType="end"/>
      </w:r>
      <w:r w:rsidRPr="008745D9">
        <w:rPr>
          <w:rFonts w:eastAsia="Calibri"/>
          <w:i/>
        </w:rPr>
        <w:t>, to be</w:t>
      </w:r>
    </w:p>
    <w:p w:rsidR="008745D9" w:rsidRPr="008745D9" w:rsidRDefault="008745D9" w:rsidP="008745D9">
      <w:pPr>
        <w:spacing w:line="260" w:lineRule="atLeast"/>
        <w:jc w:val="center"/>
        <w:rPr>
          <w:rFonts w:eastAsia="Calibri"/>
          <w:i/>
        </w:rPr>
      </w:pPr>
      <w:r w:rsidRPr="008745D9">
        <w:rPr>
          <w:rFonts w:eastAsia="Calibri"/>
          <w:i/>
        </w:rPr>
        <w:t>completed by a Bondholder who does not wish to attend and vote</w:t>
      </w:r>
    </w:p>
    <w:p w:rsidR="008745D9" w:rsidRPr="008745D9" w:rsidRDefault="008745D9" w:rsidP="008745D9">
      <w:pPr>
        <w:spacing w:line="260" w:lineRule="atLeast"/>
        <w:jc w:val="center"/>
        <w:rPr>
          <w:rFonts w:eastAsia="Calibri"/>
          <w:i/>
        </w:rPr>
      </w:pPr>
      <w:r w:rsidRPr="008745D9">
        <w:rPr>
          <w:rFonts w:eastAsia="Calibri"/>
          <w:i/>
        </w:rPr>
        <w:t>at the Meeting or any adjourned Meeting in</w:t>
      </w:r>
    </w:p>
    <w:p w:rsidR="008745D9" w:rsidRPr="008745D9" w:rsidRDefault="008745D9" w:rsidP="008745D9">
      <w:pPr>
        <w:spacing w:line="260" w:lineRule="atLeast"/>
        <w:jc w:val="center"/>
        <w:rPr>
          <w:rFonts w:eastAsia="Calibri"/>
          <w:i/>
        </w:rPr>
      </w:pPr>
      <w:r w:rsidRPr="008745D9">
        <w:rPr>
          <w:rFonts w:eastAsia="Calibri"/>
          <w:i/>
        </w:rPr>
        <w:t>person, who wishes to instruct a Paying Agent</w:t>
      </w:r>
    </w:p>
    <w:p w:rsidR="008745D9" w:rsidRPr="008745D9" w:rsidRDefault="008745D9" w:rsidP="008745D9">
      <w:pPr>
        <w:spacing w:line="260" w:lineRule="atLeast"/>
        <w:jc w:val="center"/>
        <w:rPr>
          <w:rFonts w:eastAsia="Calibri"/>
          <w:i/>
        </w:rPr>
      </w:pPr>
      <w:r w:rsidRPr="008745D9">
        <w:rPr>
          <w:rFonts w:eastAsia="Calibri"/>
          <w:i/>
        </w:rPr>
        <w:t>to appoint a proxy to attend and vote at the</w:t>
      </w:r>
    </w:p>
    <w:p w:rsidR="008745D9" w:rsidRPr="008745D9" w:rsidRDefault="008745D9" w:rsidP="008745D9">
      <w:pPr>
        <w:spacing w:line="260" w:lineRule="atLeast"/>
        <w:jc w:val="center"/>
        <w:rPr>
          <w:rFonts w:eastAsia="Calibri"/>
          <w:i/>
        </w:rPr>
      </w:pPr>
      <w:r w:rsidRPr="008745D9">
        <w:rPr>
          <w:rFonts w:eastAsia="Calibri"/>
          <w:i/>
        </w:rPr>
        <w:t>Meeting or any adjourned Meeting on his behalf and,</w:t>
      </w:r>
    </w:p>
    <w:p w:rsidR="008745D9" w:rsidRPr="008745D9" w:rsidRDefault="008745D9" w:rsidP="008745D9">
      <w:pPr>
        <w:spacing w:line="260" w:lineRule="atLeast"/>
        <w:jc w:val="center"/>
        <w:rPr>
          <w:rFonts w:eastAsia="Calibri"/>
          <w:i/>
        </w:rPr>
      </w:pPr>
      <w:r w:rsidRPr="008745D9">
        <w:rPr>
          <w:rFonts w:eastAsia="Calibri"/>
          <w:i/>
        </w:rPr>
        <w:t>who does not wish to give voting instructions in</w:t>
      </w:r>
    </w:p>
    <w:p w:rsidR="008745D9" w:rsidRPr="008745D9" w:rsidRDefault="008745D9" w:rsidP="008745D9">
      <w:pPr>
        <w:spacing w:line="260" w:lineRule="atLeast"/>
        <w:jc w:val="center"/>
        <w:rPr>
          <w:rFonts w:eastAsia="Calibri"/>
        </w:rPr>
      </w:pPr>
      <w:r w:rsidRPr="008745D9">
        <w:rPr>
          <w:rFonts w:eastAsia="Calibri"/>
          <w:i/>
        </w:rPr>
        <w:t>accordance with the procedures of Clearstream, Luxembourg and/or Euroclear</w:t>
      </w:r>
      <w:r w:rsidRPr="008745D9">
        <w:rPr>
          <w:rFonts w:eastAsia="Calibri"/>
        </w:rPr>
        <w:t>).</w:t>
      </w:r>
    </w:p>
    <w:p w:rsidR="008745D9" w:rsidRPr="008745D9" w:rsidRDefault="008745D9" w:rsidP="008745D9">
      <w:pPr>
        <w:spacing w:before="240" w:line="260" w:lineRule="atLeast"/>
        <w:jc w:val="both"/>
        <w:rPr>
          <w:rFonts w:eastAsia="Calibri"/>
          <w:lang w:val="en-US"/>
        </w:rPr>
      </w:pPr>
      <w:r w:rsidRPr="008745D9">
        <w:rPr>
          <w:rFonts w:eastAsia="Calibri"/>
        </w:rPr>
        <w:t xml:space="preserve">I/We, the undersigned, being the holder(s) of the Bond(s) of the principal amount specified below, hereby certify that I/we have arranged for such Bond(s) to be held to the order or under the control of </w:t>
      </w:r>
    </w:p>
    <w:p w:rsidR="008745D9" w:rsidRPr="008745D9" w:rsidRDefault="008745D9" w:rsidP="008745D9">
      <w:pPr>
        <w:tabs>
          <w:tab w:val="left" w:pos="2880"/>
          <w:tab w:val="left" w:leader="dot" w:pos="5170"/>
        </w:tabs>
        <w:spacing w:before="240" w:line="260" w:lineRule="atLeast"/>
        <w:jc w:val="both"/>
        <w:rPr>
          <w:rFonts w:eastAsia="Calibri"/>
        </w:rPr>
      </w:pPr>
      <w:r w:rsidRPr="008745D9">
        <w:rPr>
          <w:rFonts w:eastAsia="Calibri"/>
        </w:rPr>
        <w:t>(Name of Paying Agent)</w:t>
      </w:r>
      <w:r w:rsidRPr="008745D9">
        <w:rPr>
          <w:rFonts w:eastAsia="Calibri"/>
        </w:rPr>
        <w:tab/>
        <w:t xml:space="preserve">QUIRIN </w:t>
      </w:r>
      <w:r w:rsidR="00067D43">
        <w:rPr>
          <w:rFonts w:eastAsia="Calibri"/>
        </w:rPr>
        <w:t>PRIVAT</w:t>
      </w:r>
      <w:r w:rsidRPr="008745D9">
        <w:rPr>
          <w:rFonts w:eastAsia="Calibri"/>
        </w:rPr>
        <w:t>BANK AG</w:t>
      </w:r>
    </w:p>
    <w:p w:rsidR="008745D9" w:rsidRPr="008745D9" w:rsidRDefault="008745D9" w:rsidP="008745D9">
      <w:pPr>
        <w:tabs>
          <w:tab w:val="left" w:pos="2880"/>
          <w:tab w:val="left" w:leader="dot" w:pos="5170"/>
        </w:tabs>
        <w:spacing w:before="240" w:line="260" w:lineRule="atLeast"/>
        <w:jc w:val="both"/>
        <w:rPr>
          <w:rFonts w:eastAsia="Calibri"/>
        </w:rPr>
      </w:pPr>
      <w:r w:rsidRPr="008745D9">
        <w:rPr>
          <w:rFonts w:eastAsia="Calibri"/>
        </w:rPr>
        <w:t>(Specified office)</w:t>
      </w:r>
      <w:r w:rsidRPr="008745D9">
        <w:rPr>
          <w:rFonts w:eastAsia="Calibri"/>
        </w:rPr>
        <w:tab/>
      </w:r>
      <w:r w:rsidR="00067D43">
        <w:rPr>
          <w:rFonts w:eastAsia="Calibri"/>
        </w:rPr>
        <w:t>BERLIN</w:t>
      </w:r>
    </w:p>
    <w:p w:rsidR="008745D9" w:rsidRPr="008745D9" w:rsidRDefault="008745D9" w:rsidP="008745D9">
      <w:pPr>
        <w:spacing w:before="240" w:line="260" w:lineRule="atLeast"/>
        <w:jc w:val="both"/>
        <w:rPr>
          <w:rFonts w:eastAsia="Calibri"/>
        </w:rPr>
      </w:pPr>
      <w:r w:rsidRPr="008745D9">
        <w:rPr>
          <w:rFonts w:eastAsia="Calibri"/>
        </w:rPr>
        <w:t xml:space="preserve">and I/we hereby instruct such Paying Agent to appoint a proxy to attend the Meeting and any adjourned Meeting on my/our behalf and to vote in respect of such Bond(s) </w:t>
      </w:r>
      <w:r w:rsidRPr="008745D9">
        <w:rPr>
          <w:rFonts w:eastAsia="Calibri"/>
          <w:b/>
        </w:rPr>
        <w:t>IN FAVOUR OF/AGAINST</w:t>
      </w:r>
      <w:r w:rsidRPr="008745D9">
        <w:rPr>
          <w:rFonts w:eastAsia="Calibri"/>
        </w:rPr>
        <w:t xml:space="preserve"> (See note </w:t>
      </w:r>
      <w:r w:rsidR="00067D43">
        <w:rPr>
          <w:rFonts w:eastAsia="Calibri"/>
        </w:rPr>
        <w:t>2 below</w:t>
      </w:r>
      <w:bookmarkStart w:id="0" w:name="_GoBack"/>
      <w:bookmarkEnd w:id="0"/>
      <w:r w:rsidRPr="008745D9">
        <w:rPr>
          <w:rFonts w:eastAsia="Calibri"/>
        </w:rPr>
        <w:t xml:space="preserve">) the Extraordinary Resolution set out in the Notice dated </w:t>
      </w:r>
      <w:r w:rsidR="009D732E">
        <w:rPr>
          <w:rFonts w:eastAsia="Calibri"/>
        </w:rPr>
        <w:t>15</w:t>
      </w:r>
      <w:r w:rsidRPr="008745D9">
        <w:rPr>
          <w:rFonts w:eastAsia="Calibri"/>
        </w:rPr>
        <w:t xml:space="preserve"> May 201</w:t>
      </w:r>
      <w:r w:rsidR="009D732E">
        <w:rPr>
          <w:rFonts w:eastAsia="Calibri"/>
        </w:rPr>
        <w:t>9</w:t>
      </w:r>
      <w:r w:rsidRPr="008745D9">
        <w:rPr>
          <w:rFonts w:eastAsia="Calibri"/>
        </w:rPr>
        <w:t xml:space="preserve"> convening the Meeting, such instruction being irrevocable and incapable of amendment during the period beginning 48 hours prior to the time for which such Meeting or adjourned Meeting is convened and ending at the conclusion or adjournment of such Meeting or adjourned Meeting respectively.</w:t>
      </w:r>
    </w:p>
    <w:p w:rsidR="008745D9" w:rsidRPr="008745D9" w:rsidRDefault="008745D9" w:rsidP="008745D9">
      <w:pPr>
        <w:spacing w:before="200" w:line="260" w:lineRule="atLeast"/>
        <w:jc w:val="both"/>
        <w:rPr>
          <w:rFonts w:eastAsia="Calibri"/>
        </w:rPr>
      </w:pPr>
      <w:r w:rsidRPr="008745D9">
        <w:rPr>
          <w:rFonts w:eastAsia="Calibri"/>
        </w:rPr>
        <w:t>Principal amount of Bond(s): EUR [</w:t>
      </w:r>
      <w:r w:rsidRPr="008745D9">
        <w:rPr>
          <w:rFonts w:eastAsia="Calibri"/>
        </w:rPr>
        <w:sym w:font="Wingdings" w:char="F06C"/>
      </w:r>
      <w:r w:rsidRPr="008745D9">
        <w:rPr>
          <w:rFonts w:eastAsia="Calibri"/>
        </w:rPr>
        <w:t>]</w:t>
      </w:r>
    </w:p>
    <w:p w:rsidR="008745D9" w:rsidRPr="008745D9" w:rsidRDefault="008745D9" w:rsidP="008745D9">
      <w:pPr>
        <w:spacing w:before="200" w:line="260" w:lineRule="atLeast"/>
        <w:jc w:val="both"/>
        <w:rPr>
          <w:rFonts w:eastAsia="Calibri"/>
        </w:rPr>
      </w:pPr>
      <w:r w:rsidRPr="008745D9">
        <w:rPr>
          <w:rFonts w:eastAsia="Calibri"/>
        </w:rPr>
        <w:t>Dated the            day of             201</w:t>
      </w:r>
      <w:r w:rsidR="009D732E">
        <w:rPr>
          <w:rFonts w:eastAsia="Calibri"/>
        </w:rPr>
        <w:t>9</w:t>
      </w:r>
    </w:p>
    <w:p w:rsidR="008745D9" w:rsidRPr="008745D9" w:rsidRDefault="008745D9" w:rsidP="008745D9">
      <w:pPr>
        <w:tabs>
          <w:tab w:val="left" w:pos="1440"/>
          <w:tab w:val="left" w:leader="dot" w:pos="3413"/>
          <w:tab w:val="left" w:pos="3960"/>
          <w:tab w:val="left" w:leader="dot" w:pos="6264"/>
        </w:tabs>
        <w:spacing w:before="240" w:line="260" w:lineRule="atLeast"/>
        <w:jc w:val="both"/>
        <w:rPr>
          <w:rFonts w:eastAsia="Calibri"/>
        </w:rPr>
      </w:pPr>
      <w:r w:rsidRPr="008745D9">
        <w:rPr>
          <w:rFonts w:eastAsia="Calibri"/>
        </w:rPr>
        <w:t>Signature(s)</w:t>
      </w:r>
      <w:r w:rsidRPr="008745D9">
        <w:rPr>
          <w:rFonts w:eastAsia="Calibri"/>
        </w:rPr>
        <w:tab/>
      </w:r>
      <w:r w:rsidRPr="008745D9">
        <w:rPr>
          <w:rFonts w:eastAsia="Calibri"/>
        </w:rPr>
        <w:tab/>
      </w:r>
      <w:r w:rsidRPr="008745D9">
        <w:rPr>
          <w:rFonts w:eastAsia="Calibri"/>
        </w:rPr>
        <w:tab/>
      </w:r>
      <w:r w:rsidRPr="008745D9">
        <w:rPr>
          <w:rFonts w:eastAsia="Calibri"/>
        </w:rPr>
        <w:tab/>
      </w:r>
    </w:p>
    <w:p w:rsidR="008745D9" w:rsidRPr="008745D9" w:rsidRDefault="008745D9" w:rsidP="008745D9">
      <w:pPr>
        <w:tabs>
          <w:tab w:val="left" w:pos="1440"/>
          <w:tab w:val="left" w:leader="dot" w:pos="3413"/>
          <w:tab w:val="left" w:pos="3960"/>
          <w:tab w:val="left" w:leader="dot" w:pos="6264"/>
        </w:tabs>
        <w:spacing w:before="240" w:line="260" w:lineRule="atLeast"/>
        <w:jc w:val="both"/>
        <w:rPr>
          <w:rFonts w:eastAsia="Calibri"/>
        </w:rPr>
      </w:pPr>
      <w:r w:rsidRPr="008745D9">
        <w:rPr>
          <w:rFonts w:eastAsia="Calibri"/>
        </w:rPr>
        <w:tab/>
      </w:r>
      <w:r w:rsidRPr="008745D9">
        <w:rPr>
          <w:rFonts w:eastAsia="Calibri"/>
        </w:rPr>
        <w:tab/>
      </w:r>
      <w:r w:rsidRPr="008745D9">
        <w:rPr>
          <w:rFonts w:eastAsia="Calibri"/>
        </w:rPr>
        <w:tab/>
      </w:r>
      <w:r w:rsidRPr="008745D9">
        <w:rPr>
          <w:rFonts w:eastAsia="Calibri"/>
        </w:rPr>
        <w:tab/>
      </w:r>
    </w:p>
    <w:p w:rsidR="008745D9" w:rsidRPr="008745D9" w:rsidRDefault="008745D9" w:rsidP="008745D9">
      <w:pPr>
        <w:spacing w:before="240" w:line="260" w:lineRule="atLeast"/>
        <w:jc w:val="both"/>
        <w:rPr>
          <w:rFonts w:eastAsia="Calibri"/>
        </w:rPr>
      </w:pPr>
      <w:r w:rsidRPr="008745D9">
        <w:rPr>
          <w:rFonts w:eastAsia="Calibri"/>
        </w:rPr>
        <w:t>Notes:</w:t>
      </w:r>
    </w:p>
    <w:p w:rsidR="008745D9" w:rsidRPr="008745D9" w:rsidRDefault="008745D9" w:rsidP="008745D9">
      <w:pPr>
        <w:numPr>
          <w:ilvl w:val="0"/>
          <w:numId w:val="19"/>
        </w:numPr>
        <w:spacing w:before="240" w:line="260" w:lineRule="atLeast"/>
        <w:jc w:val="both"/>
        <w:rPr>
          <w:rFonts w:eastAsia="Calibri"/>
          <w:sz w:val="18"/>
          <w:szCs w:val="18"/>
        </w:rPr>
      </w:pPr>
      <w:bookmarkStart w:id="1" w:name="_Ref440840520"/>
      <w:r w:rsidRPr="008745D9">
        <w:rPr>
          <w:rFonts w:eastAsia="Calibri"/>
          <w:sz w:val="18"/>
          <w:szCs w:val="18"/>
        </w:rPr>
        <w:t xml:space="preserve">If a Bondholder does not wish to attend and vote at the Meeting or any adjourned Meeting in person but wishes a proxy to be appointed to attend and vote thereat on his behalf and does not wish to give voting instructions in accordance with the procedures of Clearstream, Luxembourg and/or Euroclear he should (i) not less than 48 hours before the time appointed for the holding of the Meeting or any adjourned Meeting instruct Clearstream, Luxembourg or Euroclear to block his Bond(s) in his account and hold it/them to the order or under the control of Quirin Bank AG and to notify such bank accordingly; and (ii) complete and sign this voting instruction form and deposit it with the relevant Paying Agent so as to arrive not less than 48 hours before the time appointed for the holding of the Meeting or any adjourned Meeting.  The Paying Agent will </w:t>
      </w:r>
      <w:r w:rsidRPr="008745D9">
        <w:rPr>
          <w:rFonts w:eastAsia="Calibri"/>
          <w:sz w:val="18"/>
          <w:szCs w:val="18"/>
        </w:rPr>
        <w:lastRenderedPageBreak/>
        <w:t>then complete a block voting instruction and appoint a proxy to attend and cast the vote(s) attributable to such Bond(s) as instructed by such holder.</w:t>
      </w:r>
      <w:bookmarkEnd w:id="1"/>
    </w:p>
    <w:p w:rsidR="008745D9" w:rsidRPr="008745D9" w:rsidRDefault="008745D9" w:rsidP="008745D9">
      <w:pPr>
        <w:numPr>
          <w:ilvl w:val="0"/>
          <w:numId w:val="6"/>
        </w:numPr>
        <w:spacing w:before="240" w:line="260" w:lineRule="atLeast"/>
        <w:jc w:val="both"/>
        <w:rPr>
          <w:rFonts w:eastAsia="Calibri"/>
          <w:sz w:val="18"/>
          <w:szCs w:val="18"/>
        </w:rPr>
      </w:pPr>
      <w:bookmarkStart w:id="2" w:name="_Ref440840540"/>
      <w:r w:rsidRPr="008745D9">
        <w:rPr>
          <w:rFonts w:eastAsia="Calibri"/>
          <w:sz w:val="18"/>
          <w:szCs w:val="18"/>
        </w:rPr>
        <w:t>Please delete as appropriate.  If no deletion is made, this voting instruction form will be of no effect.</w:t>
      </w:r>
      <w:bookmarkEnd w:id="2"/>
      <w:r w:rsidRPr="008745D9">
        <w:rPr>
          <w:rFonts w:eastAsia="Calibri"/>
          <w:sz w:val="18"/>
          <w:szCs w:val="18"/>
        </w:rPr>
        <w:t xml:space="preserve"> </w:t>
      </w:r>
    </w:p>
    <w:p w:rsidR="001E79DF" w:rsidRPr="00E15A0B" w:rsidRDefault="001E79DF" w:rsidP="001E79DF">
      <w:pPr>
        <w:pStyle w:val="AODocTxt"/>
      </w:pPr>
    </w:p>
    <w:p w:rsidR="001E79DF" w:rsidRPr="00E15A0B" w:rsidRDefault="001E79DF" w:rsidP="001E79DF">
      <w:pPr>
        <w:pStyle w:val="AODocTxt"/>
      </w:pPr>
    </w:p>
    <w:sectPr w:rsidR="001E79DF" w:rsidRPr="00E15A0B" w:rsidSect="00E15A0B">
      <w:headerReference w:type="even" r:id="rId11"/>
      <w:headerReference w:type="default" r:id="rId12"/>
      <w:footerReference w:type="even" r:id="rId13"/>
      <w:footerReference w:type="default" r:id="rId14"/>
      <w:headerReference w:type="first" r:id="rId15"/>
      <w:footerReference w:type="first" r:id="rId16"/>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0B" w:rsidRPr="00920631" w:rsidRDefault="00E15A0B" w:rsidP="001E7139">
      <w:r w:rsidRPr="00920631">
        <w:separator/>
      </w:r>
    </w:p>
  </w:endnote>
  <w:endnote w:type="continuationSeparator" w:id="0">
    <w:p w:rsidR="00E15A0B" w:rsidRPr="00920631" w:rsidRDefault="00E15A0B"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0B" w:rsidRDefault="00E15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281"/>
      <w:gridCol w:w="3286"/>
      <w:gridCol w:w="3288"/>
    </w:tblGrid>
    <w:tr w:rsidR="00BB07C3" w:rsidRPr="00920631" w:rsidTr="00860FC9">
      <w:tc>
        <w:tcPr>
          <w:tcW w:w="5000" w:type="pct"/>
          <w:gridSpan w:val="3"/>
          <w:tcMar>
            <w:top w:w="170" w:type="dxa"/>
          </w:tcMar>
        </w:tcPr>
        <w:bookmarkStart w:id="3" w:name="bmkFooterPrimaryDoc"/>
        <w:p w:rsidR="00BB07C3" w:rsidRPr="00920631" w:rsidRDefault="00BB07C3" w:rsidP="007D75EC">
          <w:pPr>
            <w:pStyle w:val="AONormal8LBold"/>
          </w:pPr>
          <w:r w:rsidRPr="00920631">
            <w:fldChar w:fldCharType="begin"/>
          </w:r>
          <w:r w:rsidRPr="00920631">
            <w:instrText xml:space="preserve"> DOCPROPERTY cpFooterText </w:instrText>
          </w:r>
          <w:r w:rsidRPr="00920631">
            <w:fldChar w:fldCharType="separate"/>
          </w:r>
          <w:r w:rsidR="00067D43">
            <w:t xml:space="preserve"> </w:t>
          </w:r>
          <w:r w:rsidRPr="00920631">
            <w:fldChar w:fldCharType="end"/>
          </w:r>
        </w:p>
      </w:tc>
    </w:tr>
    <w:tr w:rsidR="00BB07C3" w:rsidRPr="00920631" w:rsidTr="00860FC9">
      <w:tc>
        <w:tcPr>
          <w:tcW w:w="1665" w:type="pct"/>
        </w:tcPr>
        <w:p w:rsidR="00BB07C3" w:rsidRPr="00920631" w:rsidRDefault="006001CD" w:rsidP="007D75EC">
          <w:pPr>
            <w:pStyle w:val="AONormal8L"/>
          </w:pPr>
          <w:fldSimple w:instr=" DOCPROPERTY cpCombinedRef ">
            <w:r w:rsidR="00067D43">
              <w:t>0103743-0000018 AMBA:7708761.3</w:t>
            </w:r>
          </w:fldSimple>
        </w:p>
      </w:tc>
      <w:tc>
        <w:tcPr>
          <w:tcW w:w="1667" w:type="pct"/>
        </w:tcPr>
        <w:p w:rsidR="00BB07C3" w:rsidRPr="00920631" w:rsidRDefault="00BB07C3" w:rsidP="007D75EC">
          <w:pPr>
            <w:pStyle w:val="AONormal8C"/>
          </w:pPr>
          <w:r w:rsidRPr="00920631">
            <w:fldChar w:fldCharType="begin"/>
          </w:r>
          <w:r w:rsidRPr="00920631">
            <w:instrText xml:space="preserve"> PAGE  \* Arabic  \* MERGEFORMAT </w:instrText>
          </w:r>
          <w:r w:rsidRPr="00920631">
            <w:fldChar w:fldCharType="separate"/>
          </w:r>
          <w:r w:rsidR="00067D43">
            <w:rPr>
              <w:noProof/>
            </w:rPr>
            <w:t>1</w:t>
          </w:r>
          <w:r w:rsidRPr="00920631">
            <w:fldChar w:fldCharType="end"/>
          </w:r>
        </w:p>
      </w:tc>
      <w:tc>
        <w:tcPr>
          <w:tcW w:w="1667" w:type="pct"/>
        </w:tcPr>
        <w:p w:rsidR="00BB07C3" w:rsidRPr="00920631" w:rsidRDefault="00BB07C3" w:rsidP="007D75EC">
          <w:pPr>
            <w:pStyle w:val="AONormal8R"/>
          </w:pPr>
        </w:p>
      </w:tc>
    </w:tr>
    <w:bookmarkEnd w:id="3"/>
  </w:tbl>
  <w:p w:rsidR="0061772E" w:rsidRPr="00920631" w:rsidRDefault="00067D43" w:rsidP="008C14D4">
    <w:pPr>
      <w:pStyle w:val="AONormal8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283"/>
      <w:gridCol w:w="3286"/>
      <w:gridCol w:w="3286"/>
    </w:tblGrid>
    <w:tr w:rsidR="005D5CB3" w:rsidTr="005D5CB3">
      <w:tc>
        <w:tcPr>
          <w:tcW w:w="5000" w:type="pct"/>
          <w:gridSpan w:val="3"/>
          <w:tcMar>
            <w:top w:w="170" w:type="dxa"/>
          </w:tcMar>
        </w:tcPr>
        <w:p w:rsidR="005D5CB3" w:rsidRDefault="006001CD" w:rsidP="005D5CB3">
          <w:pPr>
            <w:pStyle w:val="AONormal8LBold"/>
          </w:pPr>
          <w:fldSimple w:instr=" DOCPROPERTY  cpFooterText ">
            <w:r w:rsidR="009D732E">
              <w:t xml:space="preserve"> </w:t>
            </w:r>
          </w:fldSimple>
        </w:p>
      </w:tc>
    </w:tr>
    <w:tr w:rsidR="005D5CB3" w:rsidTr="005D5CB3">
      <w:tc>
        <w:tcPr>
          <w:tcW w:w="1666" w:type="pct"/>
        </w:tcPr>
        <w:p w:rsidR="005D5CB3" w:rsidRDefault="006001CD" w:rsidP="005D5CB3">
          <w:pPr>
            <w:pStyle w:val="AONormal8L"/>
          </w:pPr>
          <w:fldSimple w:instr=" DOCPROPERTY  cpCombinedRef ">
            <w:r w:rsidR="009D732E">
              <w:t>0103743-0000018 AMBA:7708761.2</w:t>
            </w:r>
          </w:fldSimple>
        </w:p>
      </w:tc>
      <w:tc>
        <w:tcPr>
          <w:tcW w:w="1667" w:type="pct"/>
        </w:tcPr>
        <w:p w:rsidR="005D5CB3" w:rsidRDefault="005D5CB3"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5D5CB3" w:rsidRDefault="005D5CB3" w:rsidP="005D5CB3">
          <w:pPr>
            <w:pStyle w:val="AONormal8R"/>
          </w:pPr>
        </w:p>
      </w:tc>
    </w:tr>
  </w:tbl>
  <w:p w:rsidR="005D5CB3" w:rsidRDefault="005D5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0B" w:rsidRPr="00920631" w:rsidRDefault="00E15A0B" w:rsidP="001E7139">
      <w:r w:rsidRPr="00920631">
        <w:separator/>
      </w:r>
    </w:p>
  </w:footnote>
  <w:footnote w:type="continuationSeparator" w:id="0">
    <w:p w:rsidR="00E15A0B" w:rsidRPr="00920631" w:rsidRDefault="00E15A0B" w:rsidP="001E7139">
      <w:r w:rsidRPr="0092063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0B" w:rsidRDefault="00E15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855"/>
    </w:tblGrid>
    <w:tr w:rsidR="0045533C" w:rsidRPr="00920631" w:rsidTr="0045533C">
      <w:tc>
        <w:tcPr>
          <w:tcW w:w="5000" w:type="pct"/>
        </w:tcPr>
        <w:p w:rsidR="0045533C" w:rsidRPr="00920631" w:rsidRDefault="006001CD" w:rsidP="0045533C">
          <w:pPr>
            <w:pStyle w:val="AONormal8LBold"/>
          </w:pPr>
          <w:fldSimple w:instr=" DOCPROPERTY  cpHeaderText ">
            <w:r w:rsidR="00067D43">
              <w:t xml:space="preserve"> </w:t>
            </w:r>
          </w:fldSimple>
        </w:p>
      </w:tc>
    </w:tr>
  </w:tbl>
  <w:p w:rsidR="0061772E" w:rsidRPr="00920631" w:rsidRDefault="00067D43" w:rsidP="0061772E">
    <w:pPr>
      <w:pStyle w:val="AONormal8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854"/>
    </w:tblGrid>
    <w:tr w:rsidR="005D5CB3" w:rsidTr="005D5CB3">
      <w:tc>
        <w:tcPr>
          <w:tcW w:w="9854" w:type="dxa"/>
        </w:tcPr>
        <w:bookmarkStart w:id="4" w:name="bmkHeaderPrimaryDoc"/>
        <w:p w:rsidR="005D5CB3" w:rsidRDefault="005D5CB3" w:rsidP="005D5CB3">
          <w:pPr>
            <w:pStyle w:val="AONormal8LBold"/>
          </w:pPr>
          <w:r>
            <w:fldChar w:fldCharType="begin"/>
          </w:r>
          <w:r>
            <w:instrText xml:space="preserve"> DOCPROPERTY  cpHeaderText </w:instrText>
          </w:r>
          <w:r>
            <w:fldChar w:fldCharType="separate"/>
          </w:r>
          <w:r w:rsidR="009D732E">
            <w:t xml:space="preserve"> </w:t>
          </w:r>
          <w:r>
            <w:fldChar w:fldCharType="end"/>
          </w:r>
        </w:p>
      </w:tc>
    </w:tr>
    <w:bookmarkEnd w:id="4"/>
  </w:tbl>
  <w:p w:rsidR="005D5CB3" w:rsidRDefault="005D5CB3" w:rsidP="005D5CB3">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3">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4">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8">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7">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0B"/>
    <w:rsid w:val="00035DF9"/>
    <w:rsid w:val="000520A8"/>
    <w:rsid w:val="00067D43"/>
    <w:rsid w:val="00083181"/>
    <w:rsid w:val="000D0702"/>
    <w:rsid w:val="001837F3"/>
    <w:rsid w:val="001E7139"/>
    <w:rsid w:val="001E79DF"/>
    <w:rsid w:val="00207F8C"/>
    <w:rsid w:val="00244F4C"/>
    <w:rsid w:val="00251D49"/>
    <w:rsid w:val="002A01D2"/>
    <w:rsid w:val="002E0DDE"/>
    <w:rsid w:val="00375A6D"/>
    <w:rsid w:val="003813A3"/>
    <w:rsid w:val="00432A6C"/>
    <w:rsid w:val="00440C96"/>
    <w:rsid w:val="0045533C"/>
    <w:rsid w:val="00463113"/>
    <w:rsid w:val="0047162F"/>
    <w:rsid w:val="004A6489"/>
    <w:rsid w:val="004B39A3"/>
    <w:rsid w:val="004C587E"/>
    <w:rsid w:val="005C595A"/>
    <w:rsid w:val="005D16AE"/>
    <w:rsid w:val="005D5CB3"/>
    <w:rsid w:val="005E5E8C"/>
    <w:rsid w:val="006001CD"/>
    <w:rsid w:val="00624BE1"/>
    <w:rsid w:val="00630AD0"/>
    <w:rsid w:val="0068599B"/>
    <w:rsid w:val="006A5AA0"/>
    <w:rsid w:val="006C6D54"/>
    <w:rsid w:val="006F4DD9"/>
    <w:rsid w:val="00730573"/>
    <w:rsid w:val="007C63AF"/>
    <w:rsid w:val="007D75EC"/>
    <w:rsid w:val="00822A1E"/>
    <w:rsid w:val="00853432"/>
    <w:rsid w:val="008745D9"/>
    <w:rsid w:val="008C14D4"/>
    <w:rsid w:val="008E0A09"/>
    <w:rsid w:val="008F68D8"/>
    <w:rsid w:val="00920631"/>
    <w:rsid w:val="00960F52"/>
    <w:rsid w:val="009D20EB"/>
    <w:rsid w:val="009D732E"/>
    <w:rsid w:val="009E0C49"/>
    <w:rsid w:val="00A279B2"/>
    <w:rsid w:val="00A76A73"/>
    <w:rsid w:val="00B1321E"/>
    <w:rsid w:val="00B15851"/>
    <w:rsid w:val="00B51D20"/>
    <w:rsid w:val="00BA6B05"/>
    <w:rsid w:val="00BB07C3"/>
    <w:rsid w:val="00BB7754"/>
    <w:rsid w:val="00BC0964"/>
    <w:rsid w:val="00BE2502"/>
    <w:rsid w:val="00BF1C21"/>
    <w:rsid w:val="00C2524B"/>
    <w:rsid w:val="00C27C6D"/>
    <w:rsid w:val="00C46506"/>
    <w:rsid w:val="00CA2C1F"/>
    <w:rsid w:val="00CA6867"/>
    <w:rsid w:val="00CC19DE"/>
    <w:rsid w:val="00D03DDB"/>
    <w:rsid w:val="00D60A12"/>
    <w:rsid w:val="00D836DC"/>
    <w:rsid w:val="00D9749E"/>
    <w:rsid w:val="00E05622"/>
    <w:rsid w:val="00E15A0B"/>
    <w:rsid w:val="00E17B23"/>
    <w:rsid w:val="00E30C20"/>
    <w:rsid w:val="00E72D84"/>
    <w:rsid w:val="00E81B74"/>
    <w:rsid w:val="00E904EB"/>
    <w:rsid w:val="00E9172D"/>
    <w:rsid w:val="00EA5A2B"/>
    <w:rsid w:val="00ED1E76"/>
    <w:rsid w:val="00EF1683"/>
    <w:rsid w:val="00F01CD0"/>
    <w:rsid w:val="00F53B14"/>
    <w:rsid w:val="00F553A4"/>
    <w:rsid w:val="00F647A7"/>
    <w:rsid w:val="00F70721"/>
    <w:rsid w:val="00F93ECA"/>
    <w:rsid w:val="00FD4C5E"/>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9-04-02T11-1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A9DC-C7F2-43E4-9E2C-667F9CBEA939}">
  <ds:schemaRefs>
    <ds:schemaRef ds:uri="http://purl.org/dc/term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DE7BA-AE17-4DB3-99B1-C4648D08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2</TotalTime>
  <Pages>2</Pages>
  <Words>508</Words>
  <Characters>2445</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Allen &amp; Overy</dc:creator>
  <cp:lastModifiedBy>Allen &amp; Overy</cp:lastModifiedBy>
  <cp:revision>3</cp:revision>
  <cp:lastPrinted>2019-05-23T08:42:00Z</cp:lastPrinted>
  <dcterms:created xsi:type="dcterms:W3CDTF">2019-05-24T09:27:00Z</dcterms:created>
  <dcterms:modified xsi:type="dcterms:W3CDTF">2019-05-24T09:29:00Z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0x0101008E1931B9D01341BF82A1BE848E2F0648000D63B21F009B944AA79D7724E168C8DD</vt:lpwstr>
  </property>
  <property fmtid="{D5CDD505-2E9C-101B-9397-08002B2CF9AE}" pid="3" name="DisplayName">
    <vt:lpwstr>Document</vt:lpwstr>
  </property>
  <property fmtid="{D5CDD505-2E9C-101B-9397-08002B2CF9AE}" pid="4" name="DMProfile">
    <vt:lpwstr>Document</vt:lpwstr>
  </property>
  <property fmtid="{D5CDD505-2E9C-101B-9397-08002B2CF9AE}" pid="5" name="FilePedigree">
    <vt:lpwstr>OSAX</vt:lpwstr>
  </property>
  <property fmtid="{D5CDD505-2E9C-101B-9397-08002B2CF9AE}" pid="6" name="TemplateFileName">
    <vt:lpwstr>AODocument.dotm</vt:lpwstr>
  </property>
  <property fmtid="{D5CDD505-2E9C-101B-9397-08002B2CF9AE}" pid="7" name="OSADocumentType">
    <vt:lpwstr>1</vt:lpwstr>
  </property>
  <property fmtid="{D5CDD505-2E9C-101B-9397-08002B2CF9AE}" pid="8" name="AuthorDescription">
    <vt:lpwstr>jonathan</vt:lpwstr>
  </property>
  <property fmtid="{D5CDD505-2E9C-101B-9397-08002B2CF9AE}" pid="9" name="AuthorName">
    <vt:lpwstr>Jonathan Heeringa</vt:lpwstr>
  </property>
  <property fmtid="{D5CDD505-2E9C-101B-9397-08002B2CF9AE}" pid="10" name="AuthorInitials">
    <vt:lpwstr/>
  </property>
  <property fmtid="{D5CDD505-2E9C-101B-9397-08002B2CF9AE}" pid="11" name="AuthorJobTitle">
    <vt:lpwstr/>
  </property>
  <property fmtid="{D5CDD505-2E9C-101B-9397-08002B2CF9AE}" pid="12" name="AuthorEmail">
    <vt:lpwstr/>
  </property>
  <property fmtid="{D5CDD505-2E9C-101B-9397-08002B2CF9AE}" pid="13" name="AuthorDirectLine">
    <vt:lpwstr/>
  </property>
  <property fmtid="{D5CDD505-2E9C-101B-9397-08002B2CF9AE}" pid="14" name="AuthorMobilePhone">
    <vt:lpwstr/>
  </property>
  <property fmtid="{D5CDD505-2E9C-101B-9397-08002B2CF9AE}" pid="15" name="AuthorPersonalFax">
    <vt:lpwstr/>
  </property>
  <property fmtid="{D5CDD505-2E9C-101B-9397-08002B2CF9AE}" pid="16" name="OurRef">
    <vt:lpwstr/>
  </property>
  <property fmtid="{D5CDD505-2E9C-101B-9397-08002B2CF9AE}" pid="17" name="LanguageID">
    <vt:lpwstr>English (UK)</vt:lpwstr>
  </property>
  <property fmtid="{D5CDD505-2E9C-101B-9397-08002B2CF9AE}" pid="18" name="OfficeID">
    <vt:lpwstr>Amsterdam</vt:lpwstr>
  </property>
  <property fmtid="{D5CDD505-2E9C-101B-9397-08002B2CF9AE}" pid="19" name="TemplateName">
    <vt:lpwstr>AODocument.dotm</vt:lpwstr>
  </property>
  <property fmtid="{D5CDD505-2E9C-101B-9397-08002B2CF9AE}" pid="20" name="cpFooterText">
    <vt:lpwstr> </vt:lpwstr>
  </property>
  <property fmtid="{D5CDD505-2E9C-101B-9397-08002B2CF9AE}" pid="21" name="cpHeaderText">
    <vt:lpwstr> </vt:lpwstr>
  </property>
  <property fmtid="{D5CDD505-2E9C-101B-9397-08002B2CF9AE}" pid="22" name="Client">
    <vt:lpwstr>0103743</vt:lpwstr>
  </property>
  <property fmtid="{D5CDD505-2E9C-101B-9397-08002B2CF9AE}" pid="23" name="Matter">
    <vt:lpwstr>0000018</vt:lpwstr>
  </property>
  <property fmtid="{D5CDD505-2E9C-101B-9397-08002B2CF9AE}" pid="24" name="cpClientMatter">
    <vt:lpwstr>0103743-0000018</vt:lpwstr>
  </property>
  <property fmtid="{D5CDD505-2E9C-101B-9397-08002B2CF9AE}" pid="25" name="cpDocRef">
    <vt:lpwstr>AMBA:7708761.3</vt:lpwstr>
  </property>
  <property fmtid="{D5CDD505-2E9C-101B-9397-08002B2CF9AE}" pid="26" name="cpCombinedRef">
    <vt:lpwstr>0103743-0000018 AMBA:7708761.3</vt:lpwstr>
  </property>
</Properties>
</file>